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15426" w14:textId="7B9417D8" w:rsidR="00EE393D" w:rsidRDefault="00637901" w:rsidP="00EE393D">
      <w:pPr>
        <w:pStyle w:val="Heading1"/>
      </w:pPr>
      <w:r>
        <w:t>UPGRADE EXISTING CONTROLLER TO NTCIP SPECIAL</w:t>
      </w:r>
      <w:r w:rsidR="000928BA">
        <w:t xml:space="preserve"> </w:t>
      </w:r>
    </w:p>
    <w:p w14:paraId="1145E8D6" w14:textId="438D232B" w:rsidR="005D5EC9" w:rsidRDefault="000B0302" w:rsidP="005D5EC9">
      <w:r>
        <w:t xml:space="preserve">Effective: </w:t>
      </w:r>
      <w:r w:rsidR="00AC5948">
        <w:t>November</w:t>
      </w:r>
      <w:r>
        <w:t xml:space="preserve"> 1, 20</w:t>
      </w:r>
      <w:r w:rsidR="001B6A42">
        <w:t>2</w:t>
      </w:r>
      <w:r w:rsidR="003B2918">
        <w:t>3</w:t>
      </w:r>
    </w:p>
    <w:p w14:paraId="71F94BCB" w14:textId="7393D0F2" w:rsidR="003B2918" w:rsidRDefault="003B2918" w:rsidP="005D5EC9">
      <w:r>
        <w:t>857.04TS</w:t>
      </w:r>
    </w:p>
    <w:p w14:paraId="5D5928CA" w14:textId="77777777" w:rsidR="00EE393D" w:rsidRDefault="00EE393D" w:rsidP="00EE393D"/>
    <w:p w14:paraId="407EAE44" w14:textId="77777777" w:rsidR="00EE393D" w:rsidRPr="00312EC4" w:rsidRDefault="00EE393D" w:rsidP="00EE393D">
      <w:pPr>
        <w:rPr>
          <w:u w:val="single"/>
        </w:rPr>
      </w:pPr>
      <w:r w:rsidRPr="00312EC4">
        <w:rPr>
          <w:u w:val="single"/>
        </w:rPr>
        <w:t>Description.</w:t>
      </w:r>
    </w:p>
    <w:p w14:paraId="37F95A51" w14:textId="7EBD1E1C" w:rsidR="000928BA" w:rsidRPr="000B32D4" w:rsidRDefault="000928BA" w:rsidP="000928BA">
      <w:r w:rsidRPr="000B32D4">
        <w:t xml:space="preserve">This work shall </w:t>
      </w:r>
      <w:r w:rsidR="00637901">
        <w:t xml:space="preserve">comply with Section 857 of the Standard Specifications and shall also comply with the following requirements. </w:t>
      </w:r>
    </w:p>
    <w:p w14:paraId="54FA2B7E" w14:textId="77777777" w:rsidR="006A4A44" w:rsidRDefault="006A4A44" w:rsidP="006A4A44"/>
    <w:p w14:paraId="414B7AC6" w14:textId="5FA36309" w:rsidR="00EE393D" w:rsidRPr="00312EC4" w:rsidRDefault="00F15F2A" w:rsidP="00EE393D">
      <w:pPr>
        <w:rPr>
          <w:u w:val="single"/>
        </w:rPr>
      </w:pPr>
      <w:r>
        <w:rPr>
          <w:u w:val="single"/>
        </w:rPr>
        <w:t>General</w:t>
      </w:r>
      <w:r w:rsidR="00EE393D" w:rsidRPr="00312EC4">
        <w:rPr>
          <w:u w:val="single"/>
        </w:rPr>
        <w:t>.</w:t>
      </w:r>
    </w:p>
    <w:p w14:paraId="589D3D23" w14:textId="6AFE91D1" w:rsidR="00C657E7" w:rsidRDefault="00C657E7" w:rsidP="00C657E7">
      <w:r w:rsidRPr="00595150">
        <w:rPr>
          <w:spacing w:val="-3"/>
        </w:rPr>
        <w:t>Th</w:t>
      </w:r>
      <w:r>
        <w:rPr>
          <w:spacing w:val="-3"/>
        </w:rPr>
        <w:t xml:space="preserve">is item shall consist of installing the latest version of software, PROM, or PROM SET as well as </w:t>
      </w:r>
      <w:r>
        <w:rPr>
          <w:rFonts w:cs="Arial"/>
          <w:szCs w:val="22"/>
        </w:rPr>
        <w:t>enabling the NTCIP mode of the operations</w:t>
      </w:r>
      <w:r>
        <w:rPr>
          <w:spacing w:val="-3"/>
        </w:rPr>
        <w:t xml:space="preserve"> in an existing traffic signal controller. At locations that contain coordination modules, all PROMS in the controller module, telemetry module, and coordination module must be of the same version and revision. New system interface board shall be included in this item. </w:t>
      </w:r>
      <w:r>
        <w:rPr>
          <w:rFonts w:cs="Arial"/>
          <w:szCs w:val="22"/>
        </w:rPr>
        <w:t>updating all the communication parameters necessary for communication in the Ethernet-based signal system, including the NTCIP address. Contact IDOT System Engineer for the approved most up to date software version to be used for this item.</w:t>
      </w:r>
      <w:r w:rsidRPr="00C657E7">
        <w:rPr>
          <w:spacing w:val="-3"/>
        </w:rPr>
        <w:t xml:space="preserve"> </w:t>
      </w:r>
      <w:r>
        <w:rPr>
          <w:spacing w:val="-3"/>
        </w:rPr>
        <w:t xml:space="preserve">Any modifications required for the completion of this work shall be included in the cost of this item. </w:t>
      </w:r>
    </w:p>
    <w:p w14:paraId="11C41A48" w14:textId="233F46CD" w:rsidR="000928BA" w:rsidRPr="00E06522" w:rsidRDefault="000928BA" w:rsidP="000928BA">
      <w:pPr>
        <w:rPr>
          <w:rFonts w:cs="Arial"/>
          <w:szCs w:val="22"/>
        </w:rPr>
      </w:pPr>
    </w:p>
    <w:p w14:paraId="3291E689" w14:textId="77777777" w:rsidR="0042701F" w:rsidRDefault="0042701F" w:rsidP="00EE393D">
      <w:pPr>
        <w:pStyle w:val="DefaultText"/>
        <w:rPr>
          <w:sz w:val="22"/>
        </w:rPr>
      </w:pPr>
    </w:p>
    <w:p w14:paraId="2245F5E8" w14:textId="77777777" w:rsidR="00EE393D" w:rsidRPr="00312EC4" w:rsidRDefault="00EE393D" w:rsidP="00EE393D">
      <w:pPr>
        <w:rPr>
          <w:u w:val="single"/>
        </w:rPr>
      </w:pPr>
      <w:r w:rsidRPr="00312EC4">
        <w:rPr>
          <w:u w:val="single"/>
        </w:rPr>
        <w:t xml:space="preserve">Basis of Payment.  </w:t>
      </w:r>
    </w:p>
    <w:p w14:paraId="75365A6B" w14:textId="1C542D73" w:rsidR="001750D2" w:rsidRDefault="001750D2" w:rsidP="001750D2">
      <w:pPr>
        <w:pStyle w:val="PlainText"/>
        <w:jc w:val="both"/>
        <w:rPr>
          <w:rFonts w:ascii="Arial" w:hAnsi="Arial" w:cs="Arial"/>
          <w:sz w:val="20"/>
          <w:szCs w:val="20"/>
        </w:rPr>
      </w:pPr>
      <w:r w:rsidRPr="00262487">
        <w:rPr>
          <w:rFonts w:ascii="Arial" w:hAnsi="Arial" w:cs="Arial"/>
          <w:color w:val="000000" w:themeColor="text1"/>
          <w:sz w:val="22"/>
          <w:szCs w:val="22"/>
        </w:rPr>
        <w:t xml:space="preserve">This work will be paid for at the contract unit price per each for </w:t>
      </w:r>
      <w:r>
        <w:rPr>
          <w:rFonts w:ascii="Arial" w:hAnsi="Arial" w:cs="Arial"/>
          <w:color w:val="000000" w:themeColor="text1"/>
          <w:sz w:val="22"/>
          <w:szCs w:val="22"/>
        </w:rPr>
        <w:t>UPGRADE EXISTING CONTROLLER TO NTCIP SPECIAL</w:t>
      </w:r>
      <w:r w:rsidRPr="00262487">
        <w:rPr>
          <w:rFonts w:ascii="Arial" w:hAnsi="Arial" w:cs="Arial"/>
          <w:color w:val="000000" w:themeColor="text1"/>
          <w:sz w:val="22"/>
          <w:szCs w:val="22"/>
        </w:rPr>
        <w:t>, which price shall be payment in full for performing all work described herein</w:t>
      </w:r>
      <w:r>
        <w:rPr>
          <w:rFonts w:ascii="Arial" w:hAnsi="Arial" w:cs="Arial"/>
          <w:color w:val="000000" w:themeColor="text1"/>
          <w:sz w:val="22"/>
          <w:szCs w:val="22"/>
        </w:rPr>
        <w:t xml:space="preserve"> and includes furnishing, installing, testing, and all appurtenances necessary for a complete and operational unit as directed/approved by the Traffic Signal Engineer. </w:t>
      </w:r>
    </w:p>
    <w:p w14:paraId="706D7CCC" w14:textId="2D98D143" w:rsidR="00E06522" w:rsidRPr="00E06522" w:rsidRDefault="00E06522" w:rsidP="00E06522">
      <w:pPr>
        <w:rPr>
          <w:rFonts w:cs="Arial"/>
          <w:szCs w:val="22"/>
        </w:rPr>
      </w:pPr>
    </w:p>
    <w:p w14:paraId="6C340903" w14:textId="33598ECD" w:rsidR="00F15F2A" w:rsidRPr="00F15F2A" w:rsidRDefault="00F15F2A" w:rsidP="00F15F2A">
      <w:pPr>
        <w:rPr>
          <w:rFonts w:cs="Arial"/>
          <w:szCs w:val="22"/>
        </w:rPr>
      </w:pPr>
    </w:p>
    <w:p w14:paraId="12B3C23F" w14:textId="234AA796" w:rsidR="009F2A27" w:rsidRPr="00A84711" w:rsidRDefault="009F2A27" w:rsidP="009F2A27">
      <w:pPr>
        <w:rPr>
          <w:rFonts w:cs="Arial"/>
          <w:szCs w:val="22"/>
        </w:rPr>
      </w:pPr>
    </w:p>
    <w:p w14:paraId="70F77A7A" w14:textId="152F9453" w:rsidR="00EE393D" w:rsidRDefault="00EE393D" w:rsidP="002C56D0"/>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D8BA9" w14:textId="77777777" w:rsidR="00CF6CFD" w:rsidRDefault="00CF6CFD" w:rsidP="00023F30">
      <w:r>
        <w:separator/>
      </w:r>
    </w:p>
  </w:endnote>
  <w:endnote w:type="continuationSeparator" w:id="0">
    <w:p w14:paraId="764FBF74" w14:textId="77777777" w:rsidR="00CF6CFD" w:rsidRDefault="00CF6CFD"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992C" w14:textId="77777777" w:rsidR="00CF6CFD" w:rsidRDefault="00CF6CFD" w:rsidP="00023F30">
      <w:r>
        <w:separator/>
      </w:r>
    </w:p>
  </w:footnote>
  <w:footnote w:type="continuationSeparator" w:id="0">
    <w:p w14:paraId="4D1E3BEC" w14:textId="77777777" w:rsidR="00CF6CFD" w:rsidRDefault="00CF6CFD"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7582C"/>
    <w:multiLevelType w:val="hybridMultilevel"/>
    <w:tmpl w:val="3D347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811556675">
    <w:abstractNumId w:val="1"/>
  </w:num>
  <w:num w:numId="2" w16cid:durableId="670572260">
    <w:abstractNumId w:val="2"/>
  </w:num>
  <w:num w:numId="3" w16cid:durableId="468940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3D"/>
    <w:rsid w:val="00004BD3"/>
    <w:rsid w:val="00012CA4"/>
    <w:rsid w:val="0001724C"/>
    <w:rsid w:val="00023F30"/>
    <w:rsid w:val="00025B28"/>
    <w:rsid w:val="00082C79"/>
    <w:rsid w:val="000906D7"/>
    <w:rsid w:val="000928BA"/>
    <w:rsid w:val="000B0302"/>
    <w:rsid w:val="000B6270"/>
    <w:rsid w:val="001750D2"/>
    <w:rsid w:val="001B57C0"/>
    <w:rsid w:val="001B6A42"/>
    <w:rsid w:val="001C49D4"/>
    <w:rsid w:val="00232A25"/>
    <w:rsid w:val="002A20CA"/>
    <w:rsid w:val="002A4202"/>
    <w:rsid w:val="002A632C"/>
    <w:rsid w:val="002B2B9C"/>
    <w:rsid w:val="002C56D0"/>
    <w:rsid w:val="002E6ACA"/>
    <w:rsid w:val="00324178"/>
    <w:rsid w:val="0037793F"/>
    <w:rsid w:val="0038701C"/>
    <w:rsid w:val="003B2918"/>
    <w:rsid w:val="00421050"/>
    <w:rsid w:val="0042701F"/>
    <w:rsid w:val="0045231D"/>
    <w:rsid w:val="00453A1F"/>
    <w:rsid w:val="00472C00"/>
    <w:rsid w:val="004D62C7"/>
    <w:rsid w:val="004E47A6"/>
    <w:rsid w:val="00500B90"/>
    <w:rsid w:val="00543CC6"/>
    <w:rsid w:val="005518C8"/>
    <w:rsid w:val="0056392B"/>
    <w:rsid w:val="00590146"/>
    <w:rsid w:val="005D5EC9"/>
    <w:rsid w:val="005F7BA4"/>
    <w:rsid w:val="00607774"/>
    <w:rsid w:val="00637901"/>
    <w:rsid w:val="0068475D"/>
    <w:rsid w:val="006A4A44"/>
    <w:rsid w:val="006D4A33"/>
    <w:rsid w:val="00747DEE"/>
    <w:rsid w:val="007573F9"/>
    <w:rsid w:val="00757AF8"/>
    <w:rsid w:val="00770C90"/>
    <w:rsid w:val="007B5B03"/>
    <w:rsid w:val="007C2AA9"/>
    <w:rsid w:val="007C5C77"/>
    <w:rsid w:val="007E5739"/>
    <w:rsid w:val="0084748C"/>
    <w:rsid w:val="009135D4"/>
    <w:rsid w:val="00945A76"/>
    <w:rsid w:val="009F2A27"/>
    <w:rsid w:val="00A33F01"/>
    <w:rsid w:val="00A84711"/>
    <w:rsid w:val="00AC5948"/>
    <w:rsid w:val="00AE3BCA"/>
    <w:rsid w:val="00AF2EE7"/>
    <w:rsid w:val="00B07C22"/>
    <w:rsid w:val="00B278B1"/>
    <w:rsid w:val="00B61CB3"/>
    <w:rsid w:val="00B96FCF"/>
    <w:rsid w:val="00BD2D16"/>
    <w:rsid w:val="00BD7CFD"/>
    <w:rsid w:val="00C65122"/>
    <w:rsid w:val="00C657E7"/>
    <w:rsid w:val="00CD7DC8"/>
    <w:rsid w:val="00CF6CFD"/>
    <w:rsid w:val="00D13DC5"/>
    <w:rsid w:val="00E06522"/>
    <w:rsid w:val="00E211F6"/>
    <w:rsid w:val="00E42578"/>
    <w:rsid w:val="00E6030A"/>
    <w:rsid w:val="00E645E2"/>
    <w:rsid w:val="00EE393D"/>
    <w:rsid w:val="00EE677B"/>
    <w:rsid w:val="00F15F2A"/>
    <w:rsid w:val="00F36CBD"/>
    <w:rsid w:val="00F61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AB1EC"/>
  <w15:docId w15:val="{C92E340C-49A7-4656-A533-67831EC5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 w:type="paragraph" w:styleId="ListParagraph">
    <w:name w:val="List Paragraph"/>
    <w:basedOn w:val="Normal"/>
    <w:uiPriority w:val="34"/>
    <w:qFormat/>
    <w:rsid w:val="001B6A42"/>
    <w:pPr>
      <w:spacing w:after="160" w:line="259" w:lineRule="auto"/>
      <w:ind w:left="720"/>
      <w:contextualSpacing/>
      <w:jc w:val="left"/>
    </w:pPr>
    <w:rPr>
      <w:rFonts w:asciiTheme="minorHAnsi" w:eastAsiaTheme="minorHAnsi" w:hAnsiTheme="minorHAnsi" w:cstheme="minorBidi"/>
      <w:szCs w:val="22"/>
    </w:rPr>
  </w:style>
  <w:style w:type="paragraph" w:styleId="PlainText">
    <w:name w:val="Plain Text"/>
    <w:basedOn w:val="Normal"/>
    <w:link w:val="PlainTextChar"/>
    <w:uiPriority w:val="99"/>
    <w:unhideWhenUsed/>
    <w:rsid w:val="001750D2"/>
    <w:pPr>
      <w:jc w:val="left"/>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1750D2"/>
    <w:rPr>
      <w:rFonts w:ascii="Consolas" w:eastAsiaTheme="minorHAnsi"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EB05B-EFDF-41F6-B31C-CB090377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20</TotalTime>
  <Pages>1</Pages>
  <Words>210</Words>
  <Characters>1164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INSTALLATION (TRAFFIC SIGNALS)</dc:title>
  <dc:subject>E 05/22/02  R 06/15/16</dc:subject>
  <dc:creator>Curryj</dc:creator>
  <cp:keywords>Traffic</cp:keywords>
  <dc:description/>
  <cp:lastModifiedBy>Butler, Nicholas J.</cp:lastModifiedBy>
  <cp:revision>5</cp:revision>
  <cp:lastPrinted>2020-01-09T21:08:00Z</cp:lastPrinted>
  <dcterms:created xsi:type="dcterms:W3CDTF">2022-06-30T21:55:00Z</dcterms:created>
  <dcterms:modified xsi:type="dcterms:W3CDTF">2023-06-21T17:48:00Z</dcterms:modified>
</cp:coreProperties>
</file>